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у тигра есть камышовое логово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 тигра есть камышовое логово,
          <w:br/>
           И он, усталый от ночных охот.
          <w:br/>
           Налакомившийся сладким мясом двуногого,
          <w:br/>
           Залезая, языком кровавым лизнет
          <w:br/>
           Проснувшийся, кинувшийся к матери помет.
          <w:br/>
           Где ж спасенье от нее, от женщины пышнотелой,
          <w:br/>
           Если шепчет вождю, прижимаясь,- люблю.
          <w:br/>
           Или скажет за тебя мужское нет
          <w:br/>
           С прорезиненными крыльями металлический скелет.
          <w:br/>
           Пусть засвищет воздух… улю-лю… улю-лю…
          <w:br/>
           В руль вклещившись руками, головой оголтелой
          <w:br/>
           Турманя, над черным муравейником проделай
          <w:br/>
           Последнюю, затяжную, мертвую петлю.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2022-04-22T07:24:22+03:00</dcterms:created>
  <dcterms:modified xsi:type="dcterms:W3CDTF">2022-04-22T07:24:22+03:00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