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И.И.Пущину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первый друг, мой друг бесценный!
          <w:br/>
          И я судьбу благословил,
          <w:br/>
          Когда мой двор уединенный,
          <w:br/>
          Печальным снегом занесенный,
          <w:br/>
          Твой колокольчик огласил.
          <w:br/>
          <w:br/>
          Молю святое провиденье:
          <w:br/>
          Да голос мой душе твоей
          <w:br/>
          Дарует то же утешенье,
          <w:br/>
          Да озарит он заточенье
          <w:br/>
          Лучом лицейских ясных дней!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2021-11-11T00:09:45+03:00</dcterms:created>
  <dcterms:modified xsi:type="dcterms:W3CDTF">2021-11-11T00:09:45+03:00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