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речки, у обрыва,
          <w:br/>
           Плачет ива, плачет ива.
          <w:br/>
           Может, ей кого-то жалко?
          <w:br/>
           Может, ей на солнце жарко?
          <w:br/>
           Может, ветер шаловливый
          <w:br/>
           За косичку дернул иву?
          <w:br/>
           Может, ива хочет пить?
          <w:br/>
           Может, нам её спросить?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2022-04-22T16:17:20+03:00</dcterms:created>
  <dcterms:modified xsi:type="dcterms:W3CDTF">2022-04-22T16:17:20+03:00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