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Иванушки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Старик орает. Ткёт холсты старуха,
          <w:br/>
           Румяна дочка. Полон сундучок.
          <w:br/>
           А на печи, держа в руках краюху,
          <w:br/>
           Иванушка — простите — дурачок.
          <w:br/>
          <w:br/>
          В тонах доброжелательных и красках,
          <w:br/>
           Русоволосы, мыслями легки,
          <w:br/>
           На всех печах, во всех народных сказках
          <w:br/>
           Иванушки — простите — дурачки.
          <w:br/>
          <w:br/>
          На тёплых кирпичах, объяты ленью,
          <w:br/>
           Считая мух, они проводят дни.
          <w:br/>
           Зато потом — по щучьему веленью —
          <w:br/>
           Всё моментально делают они.
          <w:br/>
          <w:br/>
          Драконов страшных тотчас побеждают
          <w:br/>
           И, огненные головы рубя,
          <w:br/>
           Невинных из темниц освобождают,
          <w:br/>
           Берут царевен замуж за себя.
          <w:br/>
          <w:br/>
          Забыв о печках, мамках и салазках,
          <w:br/>
           На Сивках-Бурках мчат во все концы.
          <w:br/>
           Как хорошо: во всех народных сказках
          <w:br/>
           Иванушки выходят — молодцы.
          <w:br/>
          <w:br/>
          Ан нет, и впрямь: и царство всё проспали,
          <w:br/>
           И отдали в разор красу земли…
          <w:br/>
           Царевен в сказках доблестно спасали,
          <w:br/>
           А подлинных царевен не спасли.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2022-04-28T14:41:48+03:00</dcterms:created>
  <dcterms:modified xsi:type="dcterms:W3CDTF">2022-04-28T14:41:48+03:00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