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Идеал и Сириус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странствовал по свету,
          <w:br/>
          Я всё увидел, всё узнал,
          <w:br/>
          Но, мглой туманною одета,
          <w:br/>
          Ты мимо шла, мой идеал.
          <w:br/>
          Я много понял звезд лучистых,
          <w:br/>
          Одна лишь тайный свет лила,
          <w:br/>
          Как лунный отблеск серебристый,
          <w:br/>
          Была печальна и светла.
          <w:br/>
          И долго вещие зеницы
          <w:br/>
          Смотрели в сумрачный туман,
          <w:br/>
          Где ярко-красные зарницы
          <w:br/>
          Мрачили неба океан.
          <w:br/>
          Теперь я понял тайну ночи,
          <w:br/>
          Нашел Тебя, мой Идеал…
          <w:br/>
          Твои лишь ныне блещут очи,
          <w:br/>
          Как вечно Сириус сверкал!..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2022-03-18T01:51:11+03:00</dcterms:created>
  <dcterms:modified xsi:type="dcterms:W3CDTF">2022-03-18T01:51:11+03:00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