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и в юные годы
          <w:br/>
           Мне жизнь не казалась легка,—
          <w:br/>
           Так жаждало сердце свободы,
          <w:br/>
           Так душу терзала тоска.
          <w:br/>
          <w:br/>
          Когда же ночные виденья
          <w:br/>
           Слетались на ложе ко мне,
          <w:br/>
           В каком-то недетском волненье
          <w:br/>
           Томилась я часто во сне.
          <w:br/>
          <w:br/>
          Не шалости, куклы, забавы,—
          <w:br/>
           Мне снилися страны чудес,
          <w:br/>
           Где пальм колыхалися главы
          <w:br/>
           На золоте алом небес.
          <w:br/>
          <w:br/>
          Мне чудился замок высокий
          <w:br/>
           И в розах ползучих балкон;
          <w:br/>
           Там ждал меня принц черноокий,
          <w:br/>
           Как в сказке хорош и влюблен.
          <w:br/>
          <w:br/>
          Стоит он и смотрит так нежно,
          <w:br/>
           Весь в бархат и шелк разодет,
          <w:br/>
           На темные кудри небрежно
          <w:br/>
           Широкий надвинут берет…
          <w:br/>
          <w:br/>
          Исчезли и замки, и розы,
          <w:br/>
           Виденья волшебной весны;
          <w:br/>
           Поруганы детские грезы,
          <w:br/>
           Осмеяны чудные сны…
          <w:br/>
          <w:br/>
          Одной только вечной надежде
          <w:br/>
           Осталося место во мне,—
          <w:br/>
           И черные очи, как прежде,
          <w:br/>
           Мне блещут в блаженной стране.
          <w:br/>
          <w:br/>
          И призрачный мир мне дороже
          <w:br/>
           Всех мелких страстей и забот,—
          <w:br/>
           Ведь сердце осталось все то же,
          <w:br/>
           И любит, и верит, и ждет!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2022-04-21T20:10:20+03:00</dcterms:created>
  <dcterms:modified xsi:type="dcterms:W3CDTF">2022-04-21T20:10:20+03:00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