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Иду, и думаю о разном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— и думаю о разном,
          <w:br/>
               Плету на гроб себе венок,
          <w:br/>
               И в этом мире безобразном
          <w:br/>
               Благообразно одинок.
          <w:br/>
          <w:br/>
              Но слышу вдруг: война, идея,
          <w:br/>
               Последний бой, двадцатый век.
          <w:br/>
               И вспоминаю, холодея,
          <w:br/>
               Что я уже не человек,
          <w:br/>
          <w:br/>
              А судорога идиота,
          <w:br/>
               Природой созданная зря —
          <w:br/>
               "Урра!" из пасти патриота,
          <w:br/>
               "Долой!" из глотки бунтаря.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2022-04-22T21:29:24+03:00</dcterms:created>
  <dcterms:modified xsi:type="dcterms:W3CDTF">2022-04-22T21:29:24+03:00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