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Идущие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сумерках идут двое.
          <w:br/>
           По разделяющимся длинным ногам
          <w:br/>
           видно,
          <w:br/>
           что они — мужчины.
          <w:br/>
           Деревья цветут,
          <w:br/>
           небо зеленеет,
          <w:br/>
           квакают лягушки.
          <w:br/>
           Идут они вдоль канала.
          <w:br/>
           Они почти одинакового роста,
          <w:br/>
           может быть — одного возраста.
          <w:br/>
           Они говорят о деревьях и небе,
          <w:br/>
           о Германии и Италии,
          <w:br/>
           о плаваньи на «Левиафане»,
          <w:br/>
           о своих работах и планах,
          <w:br/>
           о проехавшей лодке,
          <w:br/>
           о вчерашнем завтраке.
          <w:br/>
           Иногда в груди одного
          <w:br/>
           оказываются два сердца,
          <w:br/>
           потом оба перелетают в другую грудь,
          <w:br/>
           как мексиканские птички.
          <w:br/>
           Если их руки встретятся,
          <w:br/>
           кажется,
          <w:br/>
           что из пальца в палец
          <w:br/>
           переливается тепло и кровь.
          <w:br/>
           Состав этой крови — однороден.
          <w:br/>
           Они могут бегать, грести
          <w:br/>
           и сидеть за одним столом,
          <w:br/>
           занимаясь каждый своим делом.
          <w:br/>
           Иногда улыбнутся друг другу —
          <w:br/>
           И это — будто поцелуй.
          <w:br/>
           Когда щека одного
          <w:br/>
           коснется щеки другого,
          <w:br/>
           кажется — небо позолотело.
          <w:br/>
           Они могут и спать на одной кровати…
          <w:br/>
           разве они — не мужчины?
          <w:br/>
           Они могут обменяться платьем,
          <w:br/>
           и это не будет маскарадом.
          <w:br/>
           Если мир вспорется войною,
          <w:br/>
           наступит новый 1814 год,
          <w:br/>
           они рядом поскачут на лошадях,
          <w:br/>
           в одинаковых мундирах,
          <w:br/>
           и умрут вместе.
          <w:br/>
           Огромная звезда повисла.
          <w:br/>
           Из сторожки выходит сторож:
          <w:br/>
           запирает двери на ключ,
          <w:br/>
           ключ кладет в карман.
          <w:br/>
           Посмотрел вслед паре,
          <w:br/>
           и может насвистывать,
          <w:br/>
           что ему угодно.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2022-04-23T16:58:18+03:00</dcterms:created>
  <dcterms:modified xsi:type="dcterms:W3CDTF">2022-04-23T16:58:18+03:00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