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Из-за дальних морей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дальних морей, из-за синих громад,
          <w:br/>
          Из-за гор, где шумит и гремит водопад,
          <w:br/>
          В твой альков я цветов принесу для тебя,
          <w:br/>
          Зацелую, любя, заласкаю тебя.
          <w:br/>
          А когда, отгорев, побледнеет луна,
          <w:br/>
          И от жгучего сна заалеет Весна,
          <w:br/>
          Задрожишь ты, как тень, пробужденье гоня,
          <w:br/>
          И, краснея весь день, не забудешь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2022-03-25T09:02:44+03:00</dcterms:created>
  <dcterms:modified xsi:type="dcterms:W3CDTF">2022-03-25T09:02:44+03:00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