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Марциала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тобою — Марциал,
          <w:br/>
           Чьи эпиграммы ты читал.
          <w:br/>
           Тебе доставил он забаву,
          <w:br/>
           Воздай же честь ему и славу,
          <w:br/>
           Доколе жив еще поэт.
          <w:br/>
           В посмертной славе толку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2022-04-22T06:45:50+03:00</dcterms:created>
  <dcterms:modified xsi:type="dcterms:W3CDTF">2022-04-22T06:45:50+03:00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