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Мениппей Варрона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(Ямбический триметр)
          <w:br/>
          Внезапно ночью, близко от полуночи,
          <w:br/>
          Когда прозрачный воздух теплый пламенно
          <w:br/>
          Далеко в небе хоры звезд показывал, —
          <w:br/>
          Равно холодным кровом тучи зыбкие
          <w:br/>
          Златую бездну в небесах задернули,
          <w:br/>
          Струя на смертных воду подземельную
          <w:br/>
          И с хладной оси ветры вдруг низринулись,
          <w:br/>
          Неистовые порожденья Севера,
          <w:br/>
          Неся с собою ветки, крыши, остовы…
          <w:br/>
          И мы, бедняги слабые, как аисты,
          <w:br/>
          Чьи крылья пламень молньями зубчатыми
          <w:br/>
          Спалил, упали на землю в унынии.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2022-03-21T05:41:21+03:00</dcterms:created>
  <dcterms:modified xsi:type="dcterms:W3CDTF">2022-03-21T05:41:21+03:00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