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вихря, холода и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вихря, холода и света
          <w:br/>
           Ты создал жизнь мою, господь!
          <w:br/>
           Но чтобы песнь была пропета,
          <w:br/>
           Ты дал мне страждущую плоть.
          <w:br/>
          <w:br/>
          И я подъемлю с горьким гневом
          <w:br/>
           Три ноши: жалость, нежность, страсть,-
          <w:br/>
           Чтоб всепрощающим напевом
          <w:br/>
           К твоим ногам порой упасть.
          <w:br/>
          <w:br/>
          И сердца смертную усталость
          <w:br/>
           Ты мучишь мукой долгих лет —
          <w:br/>
           Затем, чтоб нежность, страсть и жалость
          <w:br/>
           Вновь стали — холод, вихрь и свет!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2022-04-22T00:47:46+03:00</dcterms:created>
  <dcterms:modified xsi:type="dcterms:W3CDTF">2022-04-22T00:47:46+03:00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