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кантаты «На страже мира»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Бойцам Волгограда
          <w:br/>
          Не надо
          <w:br/>
          Меча на музейном столе.
          <w:br/>
          Да будет героям наградой
          <w:br/>
          <w:br/>
          Незыблемый мир на Земле —
          <w:br/>
          Пусть больше не станет ареной
          <w:br/>
          Воздушных боев небосвод
          <w:br/>
          И воем зловещим сирены
          <w:br/>
          <w:br/>
          Не гонят в подвалы народ.
          <w:br/>
          И словом и делом сражаться
          <w:br/>
          За мир и свободу свою
          <w:br/>
          Живущих зовут Волгоградцы,
          <w:br/>
          Стоявшие насмерть в бою.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2022-03-21T14:21:08+03:00</dcterms:created>
  <dcterms:modified xsi:type="dcterms:W3CDTF">2022-03-21T14:21:08+03:00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