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 ничего - фонтаном синим..."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ничего — фонтаном синим
          <w:br/>
               Вдруг брызнул свет.
          <w:br/>
          Мы головы наверх закинем —
          <w:br/>
               Его уж нет,
          <w:br/>
          Рассыпался над чёрной далью
          <w:br/>
               Златым пучком,
          <w:br/>
          А здесь — опять, — дугой, спиралью,
          <w:br/>
               Шаро́м, волчком,
          <w:br/>
          Зеленый, желтый, синий, красный —
          <w:br/>
               Вся ночь в лучах…
          <w:br/>
          И, всполошив её напрасно,
          <w:br/>
               Зачах.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2021-11-11T13:43:26+03:00</dcterms:created>
  <dcterms:modified xsi:type="dcterms:W3CDTF">2021-11-11T13:43:26+03:00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