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песен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гордым юношей с безоблачным челом,
          <w:br/>
           С избытком сил в груди и пламенной душою,-
          <w:br/>
           Ты встретила меня озлобленным бойцом,
          <w:br/>
           Усталым путником под жизненной грозою.
          <w:br/>
           Не торопись же мне любовь свою отдать,
          <w:br/>
           Не наряжай меня в цветы твоих мечтаний,-
          <w:br/>
           Подумай, в силах ли ты без конца прощать,
          <w:br/>
           Не испугаешься ль грядущих испытаний?
          <w:br/>
          <w:br/>
          Дитя мое — ведь ты еще почти дитя,
          <w:br/>
           Твой смех так серебрист и взор так чудно ясен,
          <w:br/>
           Дитя мое, ты в мир глядишь еще шутя,
          <w:br/>
           И мир в очах твоих и светел и прекрасен;
          <w:br/>
           А я,- я труп давно… Я рано жизнь узнал,
          <w:br/>
           Я начал сердцем жить едва не с колыбели,
          <w:br/>
           Я дерзко рвался ввысь, где светит идеал,-
          <w:br/>
           И я устал… устал… и крылья одряхлели.
          <w:br/>
          <w:br/>
          Моя любовь к тебе — дар нищего душой,
          <w:br/>
           Моя любовь полна отравою сомненья;
          <w:br/>
           И улыбаюсь я на взгляд твой, как больной,
          <w:br/>
           Сознав, что смерть близка,- на речи ободренья.
          <w:br/>
           Позволь же мне уйти, не поднимая глаз
          <w:br/>
           На чистый образ твой, стоящий предо мною,-
          <w:br/>
           Мне стыдно заплатить за царственный алмаз
          <w:br/>
           Стеклом, оправленным дешевой мишурою!..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2022-04-21T21:48:02+03:00</dcterms:created>
  <dcterms:modified xsi:type="dcterms:W3CDTF">2022-04-21T21:48:02+03:00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