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речи на встрече с интеллигенцией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…Попробуйте в цехе найти чувака,
          <w:br/>
           Который бы мыслил не то!
          <w:br/>
           Мы мыслим, как наше родное ЦК,
          <w:br/>
           И лично…
          <w:br/>
           Вы знаете — кто!
          <w:br/>
          <w:br/>
          …И пусть кой-чего не хватает пока,
          <w:br/>
           Мы с Лениным в сердце зато!
          <w:br/>
           И мыслим, как наше родное ЦК,
          <w:br/>
           И лично…
          <w:br/>
           Вы знаете — кто!
          <w:br/>
          <w:br/>
          …Чтоб нашей победы приблизить срока,
          <w:br/>
           Давайте ж трудиться на то!
          <w:br/>
           Давайте же мыслить, как наше ЦК,
          <w:br/>
           И лично
          <w:br/>
           Вы знаете — кто!..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2022-04-21T19:05:38+03:00</dcterms:created>
  <dcterms:modified xsi:type="dcterms:W3CDTF">2022-04-21T19:05:38+03:00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