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темных долов этих взор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темных долов этих взор
          <w:br/>
           Всё к ним стремится, к высям гор,
          <w:br/>
           Всё чудится, что там идет
          <w:br/>
           Какой-то звон и всё зовет:
          <w:br/>
           «Сюда! Сюда!..» Ужели там
          <w:br/>
           В льдяных пустынях — Божий храм?
          <w:br/>
          <w:br/>
          И я иду на чудный зов;
          <w:br/>
           Достиг предела вечных льдов;
          <w:br/>
           Но храма — нет!.. Всё пусто вкруг;
          <w:br/>
           Последний замер жизни звук;
          <w:br/>
           Туманом мир внизу сокрыт,—
          <w:br/>
           Но надо мною всё гудит
          <w:br/>
           Во весь широкий небосклон:
          <w:br/>
           «Сюда! Сюда!» — всё тот же звон…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2022-04-22T11:08:37+03:00</dcterms:created>
  <dcterms:modified xsi:type="dcterms:W3CDTF">2022-04-22T11:08:37+03:00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