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тонких линий идеала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тонких линий идеала,
          <w:br/>
          Из детских очерков чела
          <w:br/>
          Ты ничего не потеряла,
          <w:br/>
          Но всё ты вдруг приобрела.
          <w:br/>
          <w:br/>
          Твой взор открытей и бесстрашней,
          <w:br/>
          Хотя душа твоя тиха;
          <w:br/>
          Но в нем сияет рай вчерашний
          <w:br/>
          И соучастница греха.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2022-03-19T04:44:43+03:00</dcterms:created>
  <dcterms:modified xsi:type="dcterms:W3CDTF">2022-03-19T04:44:43+03:00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