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царства сна выходит безнадежность..."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царства сна выходит безнадежность -
          <w:br/>
          Как птица серая - туман.
          <w:br/>
          В явь ото сна умчит меня безбрежность,
          <w:br/>
          Как ураган.
          <w:br/>
          <w:br/>
          Здесь - все года, все боли, все тревоги,
          <w:br/>
          Как птицы черные в полях.
          <w:br/>
          Там нет предела голубой дороге -
          <w:br/>
          Один размах.
          <w:br/>
          <w:br/>
          Из царства сна звенящей крикну птицей,
          <w:br/>
          Орлом - в туман.
          <w:br/>
          А вы - за мной, нестройной вереницей,
          <w:br/>
          Туда - в обман!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2021-11-10T11:34:48+03:00</dcterms:created>
  <dcterms:modified xsi:type="dcterms:W3CDTF">2021-11-10T11:34:48+03:00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