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школьного 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школьного зала —
          <w:br/>
           в осенний прозрачный покой.
          <w:br/>
           О, если б ты знала,
          <w:br/>
           как мне одиноко с тобой…
          <w:br/>
          <w:br/>
          Как мне одиноко,
          <w:br/>
           и как это лучше сказать:
          <w:br/>
           с какого урока
          <w:br/>
           в какое кино убежать?
          <w:br/>
          <w:br/>
          С какой перемены
          <w:br/>
           в каком направленье уйти?
          <w:br/>
           Со сцены, со сцены,
          <w:br/>
           со сцены, со сцены сойти.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2022-04-22T07:17:30+03:00</dcterms:created>
  <dcterms:modified xsi:type="dcterms:W3CDTF">2022-04-22T07:17:30+03:00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