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Импровизация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Недаром шампанское пеной играет,
          <w:br/>
           Недаром кипит чрез края:
          <w:br/>
           Оно наслажденье нам в душу вливает
          <w:br/>
           И сердце нам греет, друзья!
          <w:br/>
          <w:br/>
          Оно мне внушило предчувствье святое!
          <w:br/>
           Так! счастье нам всем суждено:
          <w:br/>
           Мне — пеною выкипеть в праведном бое,
          <w:br/>
           А вам — для свободы созреть, как вино!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2022-04-22T03:01:48+03:00</dcterms:created>
  <dcterms:modified xsi:type="dcterms:W3CDTF">2022-04-22T03:01:48+03:00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