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Иранская песня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по речке по Ирану,<w:br/>По его зеленым струям,<w:br/>По его глубоким сваям,<w:br/>Сладкой около воды<w:br/>Ходят двое чудаков<w:br/>Да стреляют судаков.<w:br/>Они целят рыбе в лоб,<w:br/>Стой, голубушка, стоп!<w:br/>Они ходят, приговаривают.<w:br/>Верю, память не соврет.<w:br/>Уху варят и поваривают.<w:br/>&laquo;Эх, не жизнь, а жестянка!&raquo;<w:br/>Ходит в небе самолет,<w:br/>Братвой облаку удалой,<w:br/>Где же скатерть-самобранка,<w:br/>Самолетова жена?<w:br/>Иль случайно запоздала,<w:br/>Иль в острог погружена?<w:br/>Верю сказкам наперед:<w:br/>Прежде сказки — станут былью,<w:br/>Но когда дойдет черед,<w:br/>Мое мясо станет пылью.<w:br/>И когда знамена оптом<w:br/>Пронесет толпа, ликуя,<w:br/>Я проснуся, в землю втоптан,<w:br/>Пыльным черепом тоскуя.<w:br/>Или все свои права<w:br/>Брошу будущему в печку?<w:br/>Эй, черней, лугов трава!<w:br/>Каменей навеки, речка!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2021-11-11T00:12:31+03:00</dcterms:created>
  <dcterms:modified xsi:type="dcterms:W3CDTF">2021-11-11T00:12:31+03:00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