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Исакію день къ славе учрежденъ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Исакію день къ славѣ учрежденъ,
          <w:br/>
           Въ день памяти его Великій Петръ рожденъ:
          <w:br/>
           Сіе брегъ Невскій восклицаетъ:
          <w:br/>
           А съ стѣнъ Петровыхъ громъ,
          <w:br/>
           Весь воздухъ проницаетъ;
          <w:br/>
           Премудрость Божеству сооружаетъ домъ,
          <w:br/>
           И возсіяетъ онъ подобьемъ райска крина;
          <w:br/>
           Великолѣпіе въ честь дню сему,
          <w:br/>
           Даетъ ему,
          <w:br/>
           Великая ЕКАТЕРИНА.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2022-04-23T11:13:41+03:00</dcterms:created>
  <dcterms:modified xsi:type="dcterms:W3CDTF">2022-04-23T11:13:41+03:00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