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Искандеру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ехал по полю пустому;
          <w:br/>
           И свеж и сыр был воздух, и луна,
          <w:br/>
           Скучая, шла по небу голубому,
          <w:br/>
           И плоская синелась сторона.
          <w:br/>
           В моей душе менялись скорбь и сила,
          <w:br/>
           И мысль моя с тобою говорила.
          <w:br/>
          <w:br/>
          Все степь да степь! Нет ни души, ни звука;
          <w:br/>
           И еду вдаль я горд и одинок —
          <w:br/>
           Моя судьба во мне. Ни скорбь, ни скука
          <w:br/>
           Не утомят меня. Всему свой срок.
          <w:br/>
           Я правды речь вел строго в дружнем круге —
          <w:br/>
           Ушли друзья в младенческом испуге.
          <w:br/>
          <w:br/>
          И он ушел — которого как брата
          <w:br/>
           Иль как сестру так нежно я любил!
          <w:br/>
           Мне тяжела, как смерть, его утрата;
          <w:br/>
           Он духом чист и благороден был,
          <w:br/>
           Имел он сердце нежное, как ласка,
          <w:br/>
           И дружба с ним мне памятна, как сказка.
          <w:br/>
          <w:br/>
          Ты мне один остался неизменный,
          <w:br/>
           Я жду тебя. Мы в жизнь вошли вдвоем;
          <w:br/>
           Таков остался наш союз надменный!
          <w:br/>
           Опять одни мы в грустный путь пойдем,
          <w:br/>
           Об истине глася неутомимо,
          <w:br/>
           И пусть мечты и люди идут мимо.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2022-04-22T09:08:09+03:00</dcterms:created>
  <dcterms:modified xsi:type="dcterms:W3CDTF">2022-04-22T09:08:09+03:00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