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Искусство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Осенними астрами
          <w:br/>
           день дышал,—
          <w:br/>
           отчаяние
          <w:br/>
           и жалость!—
          <w:br/>
           как будто бы
          <w:br/>
           старого мира душа
          <w:br/>
           в последние сны
          <w:br/>
           снаряжалась;
          <w:br/>
           как будто бы
          <w:br/>
           ветер коснулся струны
          <w:br/>
           и пел
          <w:br/>
           тонкоствольный ящик
          <w:br/>
           о днях
          <w:br/>
           позолоченной старины,
          <w:br/>
           оконченных
          <w:br/>
           и уходящих.
          <w:br/>
           И город —
          <w:br/>
           гудел ему в унисон,
          <w:br/>
           бледнея
          <w:br/>
           и лиловея,
          <w:br/>
           в мечтаний тонкий дым
          <w:br/>
           занесен,
          <w:br/>
           цветочной пылью
          <w:br/>
           овеян.
          <w:br/>
           Осенними астрами
          <w:br/>
           день шелестел
          <w:br/>
           и листьями
          <w:br/>
           увядающими,
          <w:br/>
           и горечь горела
          <w:br/>
           на каждом листе,
          <w:br/>
           но это бы
          <w:br/>
           не беда еще!
          <w:br/>
           Когда же небес
          <w:br/>
           зеленый клинок
          <w:br/>
           дохнул
          <w:br/>
           студеной прохладою,—
          <w:br/>
           у дня
          <w:br/>
           не стало заботы иной,
          <w:br/>
           как —
          <w:br/>
           к горлу его прикладывать.
          <w:br/>
           И сколько бы люди
          <w:br/>
           забот и дум
          <w:br/>
           о судьбах его
          <w:br/>
           ни тратили,—
          <w:br/>
           он шел — бессвязный,
          <w:br/>
           в жару и бреду,
          <w:br/>
           бродягой
          <w:br/>
           и шпагоглотателем.
          <w:br/>
           Он шел и пел,
          <w:br/>
           облака расчесав,
          <w:br/>
           про говор
          <w:br/>
           волны дунайской;
          <w:br/>
           он шел и пел
          <w:br/>
           о летящих часах,
          <w:br/>
           о листьях,
          <w:br/>
           летящих наискось.
          <w:br/>
           Он песней
          <w:br/>
           мир отдавал на слом,
          <w:br/>
           и не было горше
          <w:br/>
           уст вам,
          <w:br/>
           чем те,
          <w:br/>
           что песней до нас донесло,
          <w:br/>
           чем имя его —
          <w:br/>
           _искусство_.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2022-04-25T10:39:21+03:00</dcterms:created>
  <dcterms:modified xsi:type="dcterms:W3CDTF">2022-04-25T10:39:21+03:00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