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Исполинские горы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Исполинские горы,
          <w:br/>
          Заповедные скалы,
          <w:br/>
          Вы — земные узоры,
          <w:br/>
          Вы — вселенной кристаллы.
          <w:br/>
          <w:br/>
          Вы всегда благородны,
          <w:br/>
          Неизменно прекрасны,
          <w:br/>
          От стремлений свободны,
          <w:br/>
          К человеку бесстрастны.
          <w:br/>
          <w:br/>
          Вы простерли изломы,
          <w:br/>
          Обрамленные мохом,
          <w:br/>
          Вы с борьбой незнакомы,
          <w:br/>
          Незнакомы со вздохом.
          <w:br/>
          <w:br/>
          Вы спокойно безмолвны,
          <w:br/>
          Вас не тронут рыданья,
          <w:br/>
          Вы — застывшие волны
          <w:br/>
          От времен Мирозданья.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2022-03-18T22:16:16+03:00</dcterms:created>
  <dcterms:modified xsi:type="dcterms:W3CDTF">2022-03-18T22:16:16+03:00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