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Итальянская villa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распростясь с тревогою житейской
          <w:br/>
          И кипарисной рощей заслонясь -
          <w:br/>
          Блаженной тенью, тенью элисейской
          <w:br/>
                Она заснула в добрый час.
          <w:br/>
          <w:br/>
          И вот уж века два тому иль боле,
          <w:br/>
          Волшебною мечтой ограждена,
          <w:br/>
          В своей цветущей опочив юдоле,
          <w:br/>
          На волю неба предалась она.
          <w:br/>
          <w:br/>
          Но небо здесь к земле так благосклонно!..
          <w:br/>
          И много лет и теплых южных зим
          <w:br/>
          Провеяло над нею полусонно,
          <w:br/>
          Не тронувши ее крылом своим.
          <w:br/>
          <w:br/>
          По-прежнему в углу фонтан лепечет,
          <w:br/>
          Под потолком гуляет ветерок,
          <w:br/>
          И ласточка влетает и щебечет...
          <w:br/>
          И спит она... и сон ее глубок!..
          <w:br/>
          <w:br/>
          И мы вошли... Всё было так спокойно!
          <w:br/>
          Так всё от века мирно и темно!..
          <w:br/>
          Фонтан журчал... Недвижимо и стройно
          <w:br/>
          Соседний кипарис глядел в окно.
          <w:br/>
          <w:br/>
          Вдруг всё смутилось: судорожный трепет
          <w:br/>
          По ветвям кипарисным пробежал,-
          <w:br/>
          Фонтан замолк - и некий чудный лепет,
          <w:br/>
          Как бы сквозь сон, невнятно прошептал:
          <w:br/>
          <w:br/>
          "Что это, друг? Иль злая жизнь недаром,
          <w:br/>
          Та жизнь, увы! что в нас тогда текла,
          <w:br/>
          Та злая жизнь, с ее мятежным жаром,
          <w:br/>
          Через порог заветный перешла?"
          <w:br/>
          <w:br/>
          * Вилла (ит.).-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2021-11-11T08:53:57+03:00</dcterms:created>
  <dcterms:modified xsi:type="dcterms:W3CDTF">2021-11-11T08:53:57+03:00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