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Итальянский гараж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 — мозаика
          <w:br/>
           как карась.
          <w:br/>
           Спит в палаццо ночной гараж.
          <w:br/>
          <w:br/>
          Мотоциклы как сарацины
          <w:br/>
           или спящие саранчихи.
          <w:br/>
          <w:br/>
          Не Паоло и не Джульетты —
          <w:br/>
           дышат потные «шевролеты».
          <w:br/>
          <w:br/>
          Как механики, фрески Джотто
          <w:br/>
           отражаются в их капотах.
          <w:br/>
          <w:br/>
          Реют призраки войн и краж.
          <w:br/>
           Что вам снится, ночной гараж?
          <w:br/>
          <w:br/>
          Алебарды?
          <w:br/>
           или тираны?
          <w:br/>
           или бабы
          <w:br/>
           из ресторана?..
          <w:br/>
          <w:br/>
          Лишь один мотоцикл притих —
          <w:br/>
           самый алый из молодых.
          <w:br/>
          <w:br/>
          Что он бодрствует? Завтра — святки.
          <w:br/>
           Завтра он разобьется всмятку!
          <w:br/>
          <w:br/>
          Апельсины, аплодисменты…
          <w:br/>
           Расшибающиеся — бессмертны!
          <w:br/>
           Мы родились — не выживать,
          <w:br/>
           а спидометры выжимать!..
          <w:br/>
          <w:br/>
          Алый, конченый, жарь! Жарь!
          <w:br/>
           Только гонщицу очень жаль…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2022-04-22T12:44:35+03:00</dcterms:created>
  <dcterms:modified xsi:type="dcterms:W3CDTF">2022-04-22T12:44:35+03:00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