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Их было четверо в этот месяц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Их было четверо в этот месяц,
          <w:br/>
           но лишь один был тот, кого я любила.
          <w:br/>
          <w:br/>
          Первый совсем для меня разорился,
          <w:br/>
           посылал каждый час новые подарки
          <w:br/>
           и, продавши последнюю мельницу, чтоб купить мне запястья,
          <w:br/>
           которые звякали, когда я плясала, — закололся,
          <w:br/>
          <w:br/>
          но он не был тот, кого я любила.
          <w:br/>
           Второй написал в мою честь тридцать элегий,
          <w:br/>
           известных даже до Рима, где говорилось,
          <w:br/>
           что мои щеки — как утренние зори,
          <w:br/>
           а косы — как полог ночи,
          <w:br/>
           но он не был тот, кого я любила.
          <w:br/>
          <w:br/>
          Третий, ах, третий был так прекрасен,
          <w:br/>
           что родная сестра его удушилась косою
          <w:br/>
           из страха в него влюбиться;
          <w:br/>
           он стоял день ночь у моего порога,
          <w:br/>
           умоляя, чтоб я сказала: «приди», но я молчала,
          <w:br/>
           потому что он не был тот, кого я любила.
          <w:br/>
          <w:br/>
          Ты же не был богат, не говорил про зори и ночи,
          <w:br/>
           не был красив,
          <w:br/>
           и когда на празднике Адониса я бросила тебе гвоздику,
          <w:br/>
           посмотрел равнодушно своими светлыми глазами,
          <w:br/>
           но ты был тот, кого я любила.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2022-04-22T20:47:33+03:00</dcterms:created>
  <dcterms:modified xsi:type="dcterms:W3CDTF">2022-04-22T20:47:33+03:00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