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Ишак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горам за шагом шаг
          <w:br/>
           Неизвестный шел ишак.
          <w:br/>
           Шел он вверх, шел он вниз,
          <w:br/>
           Через-весь. прошел Тавриз
          <w:br/>
           И вперед, как идиот,
          <w:br/>
           Все идет он да идет!
          <w:br/>
           И куда же он идет?
          <w:br/>
           И зачем же он идет?
          <w:br/>
           — А тебе какое дело?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2022-04-21T22:34:36+03:00</dcterms:created>
  <dcterms:modified xsi:type="dcterms:W3CDTF">2022-04-21T22:34:36+03:00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