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Алый бархат вечереет,
          <w:br/>
          Горделиво дремлют ели,
          <w:br/>
          Жаждет зелень, и iюль
          <w:br/>
          Колыбельной лаской млеет…
          <w:br/>
          Нежно отзвуки пропели…
          <w:br/>
          Разостлался синий тюль.
          <w:br/>
          <w:br/>
          Улетели феи — холить
          <w:br/>
          Царство чары шаловливой,
          <w:br/>
          Щебет Ѣдких эпиграмм.
          <w:br/>
          Начинаетъ сны неволить,
          <w:br/>
          Мѵро льёт нетерпеливый
          <w:br/>
          Юга ясный θимиам.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2022-03-19T08:33:56+03:00</dcterms:created>
  <dcterms:modified xsi:type="dcterms:W3CDTF">2022-03-19T08:33:56+03:00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