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Пришел июнь.
          <w:br/>
          «Июнь! Июнь!» —
          <w:br/>
          В саду щебечут птицы…
          <w:br/>
          На одуванчик только дунь
          <w:br/>
          И весь он разлетится.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2022-03-21T14:21:03+03:00</dcterms:created>
  <dcterms:modified xsi:type="dcterms:W3CDTF">2022-03-21T14:21:03+03:00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