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А. М. Т….й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 ль забыть то сладкое мгновенье,
          <w:br/>
           Когда я вами жил и видел только вас,
          <w:br/>
           И вальса в бешеном круженье
          <w:br/>
           Завидовал свободе дерзких глаз?
          <w:br/>
           Я весь тогда желал оборотиться в зренье,
          <w:br/>
           Я умолял: «Постой, веселое мгновенье!
          <w:br/>
           Пускай я не спущу с прекрасной вечно глаз,
          <w:br/>
           Пусть так забвение крылом покроет нас!»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2022-04-22T12:18:30+03:00</dcterms:created>
  <dcterms:modified xsi:type="dcterms:W3CDTF">2022-04-22T12:18:30+03:00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