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Гретхен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время представления «Le petit Faust» {*}
          <w:br/>
           {* «Маленький Фауст» (фр.).- Ред.}
          <w:br/>
          <w:br/>
          И ты осмеяна, и твой черед настал!
          <w:br/>
           Но, Боже правый! Гретхен, ты ли это?
          <w:br/>
           Ты — чистое создание поэта,
          <w:br/>
           Ты — красоты бессмертный идеал!
          <w:br/>
           О, если б твой творец явился между нами
          <w:br/>
           Из заточенья своего,
          <w:br/>
           Какими б жгучими слезами
          <w:br/>
           Сверкнул орлиный взор его!
          <w:br/>
           О, как бы он страдал, томился поминутно,
          <w:br/>
           Узнав дитя своей мечты,
          <w:br/>
           Свои любимые черты
          <w:br/>
           В чертах француженки распутной!
          <w:br/>
           Но твой творец давно в земле сырой,
          <w:br/>
           Не вспомнила о нем смеющаяся зала,
          <w:br/>
           И каждой шутке площадной
          <w:br/>
           Бессмысленно толпа рукоплескала…
          <w:br/>
           Наш век таков. Ему и дела нет,
          <w:br/>
           Что тысячи людей рыдали над тобою,
          <w:br/>
           Что некогда твоею красотою
          <w:br/>
           Был целый край утешен и согрет.
          <w:br/>
           Ему бы только в храм внести слова порока,
          <w:br/>
           Бесценный мрамор грязью забросать,
          <w:br/>
           Да пошлости наклеивать печать
          <w:br/>
           На всё, что чисто и высоко!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2022-04-22T18:03:26+03:00</dcterms:created>
  <dcterms:modified xsi:type="dcterms:W3CDTF">2022-04-22T18:03:26+03:00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