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Делию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Умерен, Делий, будь в печали
          <w:br/>
          И в счастии не ослеплен:
          <w:br/>
          На миг нам жизнь бессмертны дали;
          <w:br/>
          Всем путь к Тенару проложен.
          <w:br/>
          Хотя б заботы нас томили,
          <w:br/>
          Хотя б токайское вино
          <w:br/>
          Мы, нежася на дерне, пили —
          <w:br/>
          Умрем: так Дием суждено.
          <w:br/>
          Неси ж сюда, где тополь с ивой
          <w:br/>
          Из ветвей соплетают кров,
          <w:br/>
          Где вьется ручеек игривый
          <w:br/>
          Среди излучистых брегов,
          <w:br/>
          Вино, и масти ароматны,
          <w:br/>
          И розы, дышащие миг.
          <w:br/>
          О Делий, годы невозвратны:
          <w:br/>
          Играй — пока нить дней твоих
          <w:br/>
          У черной Парки под перстами;
          <w:br/>
          Ударит час — всему конец:
          <w:br/>
          Тогда прости и луг с стадами,
          <w:br/>
          И твой из юных роз венец,
          <w:br/>
          И соловья приятны трели
          <w:br/>
          В лесу вечернею порой,
          <w:br/>
          И звук пастушеской свирели,
          <w:br/>
          И дом, и садик над рекой,
          <w:br/>
          Где мы, при факеле Дианы,
          <w:br/>
          Вокруг дернового стола,
          <w:br/>
          Стучим стаканами в стаканы
          <w:br/>
          И пьем из чистого стекла
          <w:br/>
          В вине печалей всех забвенье;
          <w:br/>
          Играй — таков есть мой совет;
          <w:br/>
          Не годы жизнь, а наслажденье;
          <w:br/>
          Кто счастье знал, тот жил сто лет;
          <w:br/>
          Пусть быстрым, лишь бы светлым, током
          <w:br/>
          Промчатся дни чрез жизни луг:
          <w:br/>
          Пусть смерть зайдет к нам ненароком,
          <w:br/>
          Как добрый, но нежданный друг.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2022-03-19T11:48:00+03:00</dcterms:created>
  <dcterms:modified xsi:type="dcterms:W3CDTF">2022-03-19T11:48:00+03:00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