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Лавинии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Для себя мы не просим покоя
          <w:br/>
           И не ждем ничего от судьбы,
          <w:br/>
           И к небесному своду мы двое
          <w:br/>
           Не пошлем бесполезной мольбы…
          <w:br/>
           Нет! пусть сам он над нами широко
          <w:br/>
           Разливается яркой зарей,
          <w:br/>
           Чтобы в грудь нам входили глубоко
          <w:br/>
           Бытия полнота и покой…
          <w:br/>
           Чтобы тополей старых качанье,
          <w:br/>
           Обливаемых светом луны,
          <w:br/>
           Да лепечущих листьев дрожанье
          <w:br/>
           Навевали нам детские сны…
          <w:br/>
           Чтобы ухо средь чуткой дремоты,
          <w:br/>
           В хоре вечном зиждительных сил,
          <w:br/>
           Примирения слышало ноты
          <w:br/>
           И гармонию хода светил;
          <w:br/>
           Чтобы вечного шума значенье
          <w:br/>
           Разумея в таинственном сне,
          <w:br/>
           Мы хоть раз испытали забвенье
          <w:br/>
           О прошедшем и будущем дне.
          <w:br/>
           Но доколе страданьем и страстью
          <w:br/>
           Мы объяты безумно равно
          <w:br/>
           И доколе не верим мы счастью,
          <w:br/>
           Нам понятно проклятье одно.
          <w:br/>
           И проклятия право святое
          <w:br/>
           Сохраняя средь гордой борьбы,
          <w:br/>
           Мы у неба не просим покоя
          <w:br/>
           И не ждем ничего от судьбы…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2022-04-21T18:47:54+03:00</dcterms:created>
  <dcterms:modified xsi:type="dcterms:W3CDTF">2022-04-21T18:47:54+03:00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