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мне Маша приказала
          <w:br/>
          В куплеты рифмы набросать
          <w:br/>
          И мне в награду обещала
          <w:br/>
          Спасибо в прозе написать.
          <w:br/>
          <w:br/>
          Спешу исполнить приказанье,
          <w:br/>
          Года не смеют погодить:
          <w:br/>
          Еще семь лет — и обещанье
          <w:br/>
          Ты не исполнишь, может быть.
          <w:br/>
          <w:br/>
          Вы чинно, молча, сложа руки,
          <w:br/>
          В собраньях будете сидеть
          <w:br/>
          И, жертвуя богине cкуки,
          <w:br/>
          С воксала в маскерад лететь —
          <w:br/>
          <w:br/>
          И уж не вспомните поэта!..
          <w:br/>
          О Маша, Маша, поспеши —
          <w:br/>
          И за четыре мне куплета
          <w:br/>
          Мою награду напиши!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2021-11-10T13:23:42+03:00</dcterms:created>
  <dcterms:modified xsi:type="dcterms:W3CDTF">2021-11-10T13:23:42+03:00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