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Н. Я. Плюсковой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лире скромной, благородной
          <w:br/>
          Земных богов я не хвалил
          <w:br/>
          И силе в гордости свободной
          <w:br/>
          Кадилом лести не кадил.
          <w:br/>
          Свободу лишь учася славить,
          <w:br/>
          Стихами жертвуя лишь ей,
          <w:br/>
          Я не рожден царей забавить
          <w:br/>
          Стыдливой музою моей.
          <w:br/>
          Но, признаюсь, под Геликоном,
          <w:br/>
          Где Касталийский ток шумел,
          <w:br/>
          Я, вдохновенный Аполлоном,
          <w:br/>
          Елисавету втайне пел.
          <w:br/>
          Небесного земной свидетель,
          <w:br/>
          Воспламененною душой
          <w:br/>
          Я пел на троне добродетель
          <w:br/>
          С ее приветною красой.
          <w:br/>
          Любовь и тайная свобода
          <w:br/>
          Внушали сердцу гимн простой,
          <w:br/>
          И неподкупный голос мой
          <w:br/>
          Был эхо русского народа.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2021-11-11T10:23:23+03:00</dcterms:created>
  <dcterms:modified xsi:type="dcterms:W3CDTF">2021-11-11T10:23:23+03:00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