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Пасифае. 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тебя так рабски я ласкаю!
          <w:br/>
          В тебе я женщину покорно чту,
          <w:br/>
          Земной души заветную мечту,
          <w:br/>
          За ней влекусь к предсказанному раю!
          <w:br/>
          Я чту в тебе твою святыню, — ту,
          <w:br/>
          Чей ясный луч сквозь дым я прозреваю.
          <w:br/>
          Я, упоив тебя, как Пасифаю,
          <w:br/>
          Подъемлю взор к тебе, как в высоту!
          <w:br/>
          Люби иль смейся, — счетов нет меж нами, —
          <w:br/>
          Я все равно приду ласкать тебя!
          <w:br/>
          Меня спасая и меня губя,
          <w:br/>
          На всех путях, под всеми именами,
          <w:br/>
          Ты — воплощенье тайны мировой,
          <w:br/>
          Ты — мой Грааль, я — верный рыцарь твой!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2022-03-21T05:43:18+03:00</dcterms:created>
  <dcterms:modified xsi:type="dcterms:W3CDTF">2022-03-21T05:43:18+03:00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