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богу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могу тебя с холодностью любить
          <w:br/>
           И говорить с тобой бесслезными очами:
          <w:br/>
           Я не могу тебя хвалить
          <w:br/>
           Одними мертвыми словами:
          <w:br/>
           Жизнь, жизнь во мне кипит,
          <w:br/>
           Как многошумный ток весенний;
          <w:br/>
           Душа зажглась, душа горит,
          <w:br/>
           И грудь тесна от вдохновений…
          <w:br/>
           Мой бог! я в выраженьи слаб;
          <w:br/>
           Я в пении косноязычен;
          <w:br/>
           Земли отродие и раб,
          <w:br/>
           Еще я к небу не привычен…
          <w:br/>
           Коснись твой шестикрылый мне
          <w:br/>
           Горящим углием языка!*
          <w:br/>
           Да совершит мне глас великий,
          <w:br/>
           Да даст мне весть о вышине!
          <w:br/>
           Давно земным засыпан прахом,
          <w:br/>
           Таюсь, как червь, в земной тиши,
          <w:br/>
           Одеян скорбию и страхом…
          <w:br/>
           Но ты тенета разреши —
          <w:br/>
           И миг — и гость я над звездами
          <w:br/>
           Родимых ангельских полей:
          <w:br/>
           Там правда с горними судьями
          <w:br/>
           Суд крепкий держит над землей.
          <w:br/>
           ____________________
          <w:br/>
           * — Сие выражение объясняется видением Исайи в 1-й пророка.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2022-04-21T20:44:27+03:00</dcterms:created>
  <dcterms:modified xsi:type="dcterms:W3CDTF">2022-04-21T20:44:27+03:00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