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светлый Гений с влажными кудрями,
          <w:br/>
           Глядящий из промытых окон утра!
          <w:br/>
           Ты взором ангельских очей окинь
          <w:br/>
           Наш остров западный: он ждет Весны!
          <w:br/>
          <w:br/>
          Перекликаются холмы и долы;
          <w:br/>
           Глаза на твой блистающий шатер
          <w:br/>
           Устремлены: в наш край стопой святой
          <w:br/>
           Шагни через восточную гряду!
          <w:br/>
          <w:br/>
          Нам утренним дыханьем и вечерним
          <w:br/>
           Упиться дай! Пускай целуют ветры
          <w:br/>
           Твою благоуханную одежду.
          <w:br/>
           Земля полна истомы. Жемчугами
          <w:br/>
          <w:br/>
          Укрась и поцелуями осыпь
          <w:br/>
           Ей грудь, перстами чудными надень
          <w:br/>
           Златой венец на голову, чьи косы
          <w:br/>
           Стыдливо для тебя расплетены.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2022-04-22T07:38:51+03:00</dcterms:created>
  <dcterms:modified xsi:type="dcterms:W3CDTF">2022-04-22T07:38:51+03:00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