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добродетельной красавице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Телесна красота, душевна добродетель,
          <w:br/>
          Являют мудрому единую мету.
          <w:br/>
          Коль зрит у первой он согласие в чертах,
          <w:br/>
          А правду у другой и в мыслях и в делах,—
          <w:br/>
          То видит в двух одну прямую красоту,
          <w:br/>
          Иль, лучше, образец тех вышних совершенств,
          <w:br/>
          По коим красоты и благости содетель
          <w:br/>
               Для наслаждений и блаженств
          <w:br/>
                    Из плоти и духов
          <w:br/>
                    Образовал богов.
          <w:br/>
          Они красот и благ прямых друг в друге зреньем
          <w:br/>
          И вечным их собой взаимным наслажденьем
          <w:br/>
               Произвели любовь.
          <w:br/>
          Сии же существа, прекрасные, благие,
          <w:br/>
          Коль суть не вымыслы и не мечты пустые,—
          <w:br/>
               То уж, конечно, ты —
          <w:br/>
          Одна из гениев, иль ангельских миров,
          <w:br/>
          Таланты чьи, дела, ум, тела красоты
          <w:br/>
          Приводят дух в восторг, во нежны чувства кровь
          <w:br/>
          И в философию и в старость льют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2021-11-10T10:19:35+03:00</dcterms:created>
  <dcterms:modified xsi:type="dcterms:W3CDTF">2021-11-10T10:19:35+03:00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