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итальянцу, возвращающемуся в отечество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небом голубым Италии прекрасной,
          <w:br/>
           В отечестве надежд и счастья сладких снов,
          <w:br/>
           Где воздух напоен любовью сладострастной,
          <w:br/>
           Где мирт колеблется и блеск златых плодов
          <w:br/>
           В густой теки дерев с лучами дня играет,
          <w:br/>
           Да жизни пред тобой всегда светлеет путь,
          <w:br/>
           Да радость и любовь чело твое венчает,
          <w:br/>
           Но северных снегов не позабудь!
          <w:br/>
          <w:br/>
          В стране, где гордый Тибр златые катит воды,
          <w:br/>
           Где Капитолиум вознес свою главу,
          <w:br/>
           Воспомни прах Кремля, сей памятник свободы,
          <w:br/>
           Воспомни славную в падении Москву!
          <w:br/>
           Иди, куда тебя отца зовут моленья;
          <w:br/>
           В объятиях согрей ты старческую грудь,
          <w:br/>
           Но в первой радости любви и умиленья
          <w:br/>
           Нас, северных друзей, не позабудь.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2022-04-26T04:53:14+03:00</dcterms:created>
  <dcterms:modified xsi:type="dcterms:W3CDTF">2022-04-26T04:53:14+03:00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