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моему портрету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молод, — по портрету
          <w:br/>
          Я сошел бы за юнца.
          <w:br/>
          Вот пример, как может ретушь
          <w:br/>
          Изменять черты лица.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2022-03-21T14:22:05+03:00</dcterms:created>
  <dcterms:modified xsi:type="dcterms:W3CDTF">2022-03-21T14:22:05+03:00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