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правде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Слуга, сударыня, покорный!
          <w:br/>
          Пускай ты божеская дочь,
          <w:br/>
          Я стал уж человек придворный
          <w:br/>
          И различу, что день, что ночь.
          <w:br/>
          Лет шестьдесят с тобой водился,
          <w:br/>
          Лбом за тебя о стены бился,
          <w:br/>
          Чтоб в верных слыть твоих слугах;
          <w:br/>
          Но вижу, неба дщерь прекрасна,
          <w:br/>
          Что верность та моя напрасна:
          <w:br/>
          С тобой я в чистых дураках!..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2022-03-21T13:15:14+03:00</dcterms:created>
  <dcterms:modified xsi:type="dcterms:W3CDTF">2022-03-21T13:15:14+03:00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