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сестрам и братьям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от печальной
          <w:br/>
          Жизни вы сокрылись.
          <w:br/>
          Но об вас ли плакать?
          <w:br/>
          Вы давно в могиле
          <w:br/>
          Сном спокойным спите.
          <w:br/>
          Вас, друзья, в лицо я
          <w:br/>
          Прежде не видала,
          <w:br/>
          Вас в печальной жизни
          <w:br/>
          Вечно я не встречу.
          <w:br/>
          Но за вами сердцем
          <w:br/>
          Я из жизни рвуся;
          <w:br/>
          И глубоко в сердце
          <w:br/>
          Слышится мне голос:
          <w:br/>
          Всё, мне говорит он,
          <w:br/>
          Живо здесь любовью;
          <w:br/>
          Ею к нам нисходит
          <w:br/>
          Наш Создатель с неба,
          <w:br/>
          И к нему на небо
          <w:br/>
          Ею мы восходим.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2022-03-19T00:49:48+03:00</dcterms:created>
  <dcterms:modified xsi:type="dcterms:W3CDTF">2022-03-19T00:49:48+03:00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