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я судьбой на заре моих дней,
          <w:br/>
          О южные горы, отторгнут от вас,
          <w:br/>
          Чтоб вечно их помнить, там надо быть раз:
          <w:br/>
          Как сладкую песню отчизны моей,
          <w:br/>
               Люблю я Кавказ.
          <w:br/>
          <w:br/>
          В младенческих летах я мать потерял.
          <w:br/>
          Но мнилось, что в розовый вечера час
          <w:br/>
          Та степь повторяла мне памятный глас.
          <w:br/>
          За это люблю я вершины тех скал,
          <w:br/>
               Люблю я Кавказ.
          <w:br/>
          <w:br/>
          Я счастлив был с вами, ущелия гор,
          <w:br/>
          Пять лет пронеслось: всё тоскую по вас.
          <w:br/>
          Там видел я пару божественных глаз;
          <w:br/>
          И сердце лепечет, воспомня тот взор:
          <w:br/>
               Люблю я Кавказ!..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2021-11-10T17:52:13+03:00</dcterms:created>
  <dcterms:modified xsi:type="dcterms:W3CDTF">2021-11-10T17:52:13+03:00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