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«Андромахи» перевод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«Андромахи» перевод
          <w:br/>
           Известен стал у стикских вод,
          <w:br/>
           И наших дней Прадон прославился и в аде.
          <w:br/>
           «Зачем писать ему? — сказал Расин в досаде. —
          <w:br/>
           Пускай бы он меня в покое оставлял,
          <w:br/>
           Творения с женой другие б издавал».
          <w:br/>
           Жена же, напрот_и_в, когда он к ней подходит,
          <w:br/>
           Жалеет каждый раз, что он не переводит.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2022-04-22T19:20:35+03:00</dcterms:created>
  <dcterms:modified xsi:type="dcterms:W3CDTF">2022-04-22T19:20:35+03:00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