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выскажу моим косноязычьем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выскажу моим косноязычьем
          <w:br/>
           Всю боль, весь ад?
          <w:br/>
           Язык мой стал звериным или птичьим,
          <w:br/>
           Уста молчат.
          <w:br/>
           И ничего не нужно мне на свете,
          <w:br/>
           И стыдно мне,
          <w:br/>
           Что суждены мне вечно пытки эти
          <w:br/>
           В его огне;
          <w:br/>
           Что даже смертью, гордой, своевольной,
          <w:br/>
           Не вырвусь я;
          <w:br/>
           Что и она – такой же, хоть окольный,
          <w:br/>
           Путь бытия.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2022-04-23T20:13:32+03:00</dcterms:created>
  <dcterms:modified xsi:type="dcterms:W3CDTF">2022-04-23T20:13:32+03:00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