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жаль, что счастия 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жаль, что счастия звезда
          <w:br/>
           На небе вашем закатилась!
          <w:br/>
           Но разве горесть навсегда
          <w:br/>
           С судьбою вашей породнилась?
          <w:br/>
           Пройдёт зима — настанет май.
          <w:br/>
           Беда — глупа, взведёт на счастье.
          <w:br/>
           Всяк провиденью доверяй:
          <w:br/>
           Оно нас ценит без пристрастья.
          <w:br/>
           Пусть кто доволен здесь неправо
          <w:br/>
           Или неправо кто гоним…
          <w:br/>
           Земные радости — с отравой,
          <w:br/>
           Отрава — с счастием земным.
          <w:br/>
           Всё постоянно — лишь за морем,
          <w:br/>
           И потому, что нас там нет;
          <w:br/>
           А между тем кто минут горем?
          <w:br/>
           Никто… таков уж белый свет!..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2022-04-21T20:30:29+03:00</dcterms:created>
  <dcterms:modified xsi:type="dcterms:W3CDTF">2022-04-21T20:30:29+03:00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